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久御山町難聴児補聴器購入費等助成事業に係る医師意見書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1"/>
        <w:gridCol w:w="709"/>
        <w:gridCol w:w="3118"/>
        <w:gridCol w:w="709"/>
        <w:gridCol w:w="1136"/>
        <w:gridCol w:w="281"/>
        <w:gridCol w:w="3401"/>
      </w:tblGrid>
      <w:tr>
        <w:trPr>
          <w:cantSplit/>
          <w:trHeight w:val="708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420" w:firstLineChars="200"/>
              <w:jc w:val="both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日生（　　歳）</w:t>
            </w:r>
          </w:p>
        </w:tc>
      </w:tr>
      <w:tr>
        <w:trPr>
          <w:cantSplit/>
          <w:trHeight w:val="846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8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京都府</w:t>
            </w:r>
          </w:p>
        </w:tc>
      </w:tr>
      <w:tr>
        <w:trPr>
          <w:cantSplit/>
          <w:trHeight w:val="831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傷病名</w:t>
            </w:r>
          </w:p>
        </w:tc>
        <w:tc>
          <w:tcPr>
            <w:tcW w:w="8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発症　　　　年　　月　　日）</w:t>
            </w:r>
          </w:p>
        </w:tc>
      </w:tr>
      <w:tr>
        <w:trPr>
          <w:cantSplit/>
          <w:trHeight w:val="210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経過及び所見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１伝音性難聴　２感音性難聴　３混合性難聴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drawing>
                <wp:inline>
                  <wp:extent cx="1295400" cy="762000"/>
                  <wp:effectExtent l="0" t="0" r="0" b="0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76200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/>
          <w:trHeight w:val="717" w:hRule="atLeast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452755</wp:posOffset>
                      </wp:positionV>
                      <wp:extent cx="885825" cy="33337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85825" cy="333375"/>
                              </a:xfrm>
                              <a:prstGeom prst="bracketPair">
                                <a:avLst>
                                  <a:gd name="adj" fmla="val 16669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style="margin-top:35.65pt;margin-left:3.25pt;mso-position-horizontal-relative:text;mso-position-vertical-relative:text;position:absolute;height:26.25pt;width:69.75pt;z-index:2;" o:allowincell="f" filled="f" stroked="t" strokecolor="#000000" strokeweight="0.5pt" o:spt="185" type="#_x0000_t185" adj="360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聴力レベル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会話音域</w:t>
            </w:r>
            <w:r>
              <w:rPr>
                <w:rFonts w:hint="eastAsia" w:ascii="ＭＳ 明朝" w:hAnsi="ＭＳ 明朝" w:eastAsia="ＭＳ 明朝"/>
                <w:spacing w:val="90"/>
                <w:kern w:val="2"/>
                <w:sz w:val="18"/>
              </w:rPr>
              <w:t>の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平均聴力レベル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右　　　　　　　　　　ｄＢ</w:t>
            </w:r>
          </w:p>
        </w:tc>
        <w:tc>
          <w:tcPr>
            <w:tcW w:w="55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聴力検査（純音による検査）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オージオメーターの型式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右…○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左…×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style="height:169.95pt;width:200.2pt;" o:allowincell="t" filled="f" fillcolor="#ffffff" stroked="f" o:spt="75" o:oleicon="f" type="#_x0000_t75">
                  <v:fill/>
                  <v:imagedata o:title="" r:id="rId6"/>
                  <w10:anchorlock/>
                </v:shape>
                <o:OLEObject Type="Embed" ShapeID="_x0000_s1028" DrawAspect="Content" ObjectID="" r:id="rId7"/>
              </w:object>
            </w:r>
          </w:p>
        </w:tc>
      </w:tr>
      <w:tr>
        <w:trPr>
          <w:cantSplit/>
          <w:trHeight w:val="729" w:hRule="atLeast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左　　　　　　　　　　ｄＢ</w:t>
            </w:r>
          </w:p>
        </w:tc>
        <w:tc>
          <w:tcPr>
            <w:tcW w:w="55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補聴効果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右　　　　　　　有　・　無</w:t>
            </w:r>
          </w:p>
        </w:tc>
        <w:tc>
          <w:tcPr>
            <w:tcW w:w="55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左　　　　　　　有　・　無</w:t>
            </w:r>
          </w:p>
        </w:tc>
        <w:tc>
          <w:tcPr>
            <w:tcW w:w="55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81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処方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ポケット型・耳掛け型・挿耳型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・その他（　　　　　）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装用側（　右　・　左　）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イヤモールド（　要　・　否　）</w:t>
            </w:r>
          </w:p>
        </w:tc>
        <w:tc>
          <w:tcPr>
            <w:tcW w:w="55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505" w:hRule="atLeast"/>
        </w:trPr>
        <w:tc>
          <w:tcPr>
            <w:tcW w:w="10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処方についての留意点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（イヤモールド・両耳装用、また特殊な補聴器を必要とする際には具体的理由を必ず記載）</w:t>
            </w:r>
          </w:p>
        </w:tc>
      </w:tr>
      <w:tr>
        <w:trPr>
          <w:cantSplit/>
          <w:trHeight w:val="2416" w:hRule="atLeast"/>
        </w:trPr>
        <w:tc>
          <w:tcPr>
            <w:tcW w:w="10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上記のとおり補聴器の適用を認める。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（あて先）久御山町長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（医療機関）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（医師名）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134" w:right="850" w:bottom="1134" w:left="850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png" Id="rId5" Type="http://schemas.openxmlformats.org/officeDocument/2006/relationships/image" /><Relationship Target="embeddings/oleObject1.bin" Id="rId7" Type="http://schemas.openxmlformats.org/officeDocument/2006/relationships/oleObject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media/image2.png" Id="rId6" Type="http://schemas.openxmlformats.org/officeDocument/2006/relationships/image" /><Relationship Target="commentsExtended.xml" Id="rId8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251</Words>
  <Characters>252</Characters>
  <Application>JUST Note</Application>
  <Lines>0</Lines>
  <Paragraphs>0</Paragraphs>
  <CharactersWithSpaces>448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2022-07-11T15:43:00Z</dcterms:created>
  <dcterms:modified xsi:type="dcterms:W3CDTF">2025-01-31T03:00:23Z</dcterms:modified>
  <cp:revision>6</cp:revision>
</cp:coreProperties>
</file>