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久御山町スポーツクラブ登録制度要項（学校スポーツ施設団体登録要項）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（趣旨）</w:t>
      </w:r>
    </w:p>
    <w:p>
      <w:pPr>
        <w:pStyle w:val="0"/>
        <w:spacing w:line="400" w:lineRule="exact"/>
        <w:ind w:left="210" w:hanging="21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第１条　久御山町スポーツクラブ登録制度要項（以下「要項」という。）は、久御山町スポーツクラブ登録制度（以下「登録制度」という。）の運用について必要な事項を定めるものとする。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（目的）</w:t>
      </w:r>
    </w:p>
    <w:p>
      <w:pPr>
        <w:pStyle w:val="0"/>
        <w:spacing w:line="400" w:lineRule="exact"/>
        <w:ind w:left="210" w:hanging="21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第２条　登録制度は、町民の自発的、継続的なスポーツ活動を民主的に運営されるスポーツクラブの活動によって促進し、当町のスポーツ振興に資することを目的とする。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（定義）</w:t>
      </w:r>
    </w:p>
    <w:p>
      <w:pPr>
        <w:pStyle w:val="0"/>
        <w:spacing w:line="400" w:lineRule="exact"/>
        <w:ind w:left="210" w:hanging="21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第３条　この要項において「スポーツクラブ」とは、継続的にスポーツ活動を行う個人で結成された団体をいう。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（施策）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第４条　当町におけるスポーツクラブ育成のための施策は原則として、次のとおりとする。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（１）スポーツクラブ育成のための指導者実技講習会の開催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（２）登録を承認したスポーツクラブの育成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（登録承認の申請）</w:t>
      </w:r>
    </w:p>
    <w:p>
      <w:pPr>
        <w:pStyle w:val="0"/>
        <w:spacing w:line="400" w:lineRule="exact"/>
        <w:ind w:left="210" w:hanging="21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第５条　登録を希望するスポーツクラブは、久御山町学校スポーツ施設使用団体登録申請書（様式第１号）を提出し、教育長の承認を受けなければならない。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承認された内容に変更が生じた場合には、久御山町学校スポーツ施設使用団体登録変更申請書（様式第２号）を提出し、教育長の承認を受けなければならない。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（登録クラブの条件）</w:t>
      </w:r>
    </w:p>
    <w:p>
      <w:pPr>
        <w:pStyle w:val="0"/>
        <w:spacing w:line="400" w:lineRule="exact"/>
        <w:ind w:left="210" w:hanging="21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第６条　教育長の登録承認を受けようとするスポーツクラブは、次の条件を備えていなければならない。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（１）久御山町在住、在勤者で構成される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名以上の団体であること。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（２）代表者が成人であること。</w:t>
      </w:r>
    </w:p>
    <w:p>
      <w:pPr>
        <w:pStyle w:val="0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（３）継続して活動されている団体であること。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（登録の取消）</w:t>
      </w:r>
    </w:p>
    <w:p>
      <w:pPr>
        <w:pStyle w:val="0"/>
        <w:spacing w:line="400" w:lineRule="exact"/>
        <w:ind w:left="210" w:hanging="21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第７条　教育長は、登録クラブとして不適当と認められたときは、登録を取り消すことができる。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（登録の有効期間）</w:t>
      </w:r>
    </w:p>
    <w:p>
      <w:pPr>
        <w:pStyle w:val="0"/>
        <w:spacing w:line="400" w:lineRule="exact"/>
        <w:ind w:left="210" w:hanging="210" w:hangingChars="10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第８条　このスポーツクラブ登録制度の登録有効期間は、教育長が登録を承認した日からその年度の３月</w:t>
      </w:r>
      <w:r>
        <w:rPr>
          <w:rFonts w:hint="eastAsia" w:asciiTheme="minorEastAsia" w:hAnsiTheme="minorEastAsia" w:eastAsiaTheme="minorEastAsia"/>
        </w:rPr>
        <w:t>31</w:t>
      </w:r>
      <w:r>
        <w:rPr>
          <w:rFonts w:hint="eastAsia" w:asciiTheme="minorEastAsia" w:hAnsiTheme="minorEastAsia" w:eastAsiaTheme="minorEastAsia"/>
        </w:rPr>
        <w:t>日までとする。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0</Words>
  <Characters>0</Characters>
  <Application>JUST Note</Application>
  <Lines>0</Lines>
  <Paragraphs>0</Paragraphs>
  <Company>久御山町役場</Company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　理沙</dc:creator>
  <cp:lastModifiedBy>野村　岳志</cp:lastModifiedBy>
  <cp:lastPrinted>2021-02-01T02:25:18Z</cp:lastPrinted>
  <dcterms:created xsi:type="dcterms:W3CDTF">2018-01-31T02:11:00Z</dcterms:created>
  <dcterms:modified xsi:type="dcterms:W3CDTF">2018-01-31T05:28:15Z</dcterms:modified>
  <cp:revision>0</cp:revision>
</cp:coreProperties>
</file>