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様式第２号（第６条関係）</w:t>
      </w:r>
    </w:p>
    <w:p>
      <w:pPr>
        <w:pStyle w:val="0"/>
        <w:jc w:val="center"/>
        <w:rPr>
          <w:rFonts w:hint="eastAsia" w:ascii="ＭＳ 明朝" w:hAnsi="ＭＳ 明朝" w:eastAsia="ＭＳ 明朝"/>
          <w:sz w:val="32"/>
        </w:rPr>
      </w:pPr>
      <w:r>
        <w:rPr>
          <w:rFonts w:hint="eastAsia" w:ascii="ＭＳ 明朝" w:hAnsi="ＭＳ 明朝" w:eastAsia="ＭＳ 明朝"/>
          <w:sz w:val="32"/>
        </w:rPr>
        <w:t>久御山町農地利用最適化推進委員応募書</w:t>
      </w:r>
    </w:p>
    <w:p>
      <w:pPr>
        <w:pStyle w:val="0"/>
        <w:jc w:val="both"/>
        <w:rPr>
          <w:rFonts w:hint="eastAsia" w:ascii="ＭＳ 明朝" w:hAnsi="ＭＳ 明朝" w:eastAsia="ＭＳ 明朝"/>
          <w:sz w:val="24"/>
        </w:rPr>
      </w:pPr>
      <w:r>
        <w:rPr>
          <w:rFonts w:hint="eastAsia" w:ascii="ＭＳ 明朝" w:hAnsi="ＭＳ 明朝" w:eastAsia="ＭＳ 明朝"/>
          <w:sz w:val="24"/>
        </w:rPr>
        <w:t>１　応募する者</w:t>
      </w:r>
    </w:p>
    <w:tbl>
      <w:tblPr>
        <w:tblStyle w:val="18"/>
        <w:tblW w:w="5000" w:type="pct"/>
        <w:jc w:val="left"/>
        <w:tblInd w:w="0" w:type="dxa"/>
        <w:tblLayout w:type="fixed"/>
        <w:tblLook w:firstRow="1" w:lastRow="0" w:firstColumn="1" w:lastColumn="0" w:noHBand="0" w:noVBand="1" w:val="04A0"/>
      </w:tblPr>
      <w:tblGrid>
        <w:gridCol w:w="1158"/>
        <w:gridCol w:w="1050"/>
        <w:gridCol w:w="420"/>
        <w:gridCol w:w="2100"/>
        <w:gridCol w:w="670"/>
        <w:gridCol w:w="590"/>
        <w:gridCol w:w="840"/>
        <w:gridCol w:w="2460"/>
      </w:tblGrid>
      <w:tr>
        <w:trPr/>
        <w:tc>
          <w:tcPr>
            <w:tcW w:w="11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57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3300"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115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70"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c>
          <w:tcPr>
            <w:tcW w:w="12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　　　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80" w:hRule="atLeast"/>
        </w:trPr>
        <w:tc>
          <w:tcPr>
            <w:tcW w:w="11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57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自宅　　　</w:t>
            </w:r>
          </w:p>
          <w:p>
            <w:pPr>
              <w:pStyle w:val="0"/>
              <w:rPr>
                <w:rFonts w:hint="eastAsia" w:ascii="ＭＳ 明朝" w:hAnsi="ＭＳ 明朝" w:eastAsia="ＭＳ 明朝"/>
              </w:rPr>
            </w:pPr>
            <w:r>
              <w:rPr>
                <w:rFonts w:hint="eastAsia" w:ascii="ＭＳ 明朝" w:hAnsi="ＭＳ 明朝" w:eastAsia="ＭＳ 明朝"/>
              </w:rPr>
              <w:t>携帯　　　</w:t>
            </w:r>
          </w:p>
        </w:tc>
      </w:tr>
      <w:tr>
        <w:trPr/>
        <w:tc>
          <w:tcPr>
            <w:tcW w:w="11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7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3300" w:type="dxa"/>
            <w:gridSpan w:val="2"/>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07" w:hRule="atLeast"/>
        </w:trPr>
        <w:tc>
          <w:tcPr>
            <w:tcW w:w="11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主な</w:t>
            </w:r>
          </w:p>
          <w:p>
            <w:pPr>
              <w:pStyle w:val="0"/>
              <w:jc w:val="center"/>
              <w:rPr>
                <w:rFonts w:hint="eastAsia" w:ascii="ＭＳ 明朝" w:hAnsi="ＭＳ 明朝" w:eastAsia="ＭＳ 明朝"/>
              </w:rPr>
            </w:pPr>
            <w:r>
              <w:rPr>
                <w:rFonts w:hint="eastAsia" w:ascii="ＭＳ 明朝" w:hAnsi="ＭＳ 明朝" w:eastAsia="ＭＳ 明朝"/>
              </w:rPr>
              <w:t>経歴</w:t>
            </w:r>
          </w:p>
        </w:tc>
        <w:tc>
          <w:tcPr>
            <w:tcW w:w="147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7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c>
          <w:tcPr>
            <w:tcW w:w="14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4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r>
      <w:tr>
        <w:trPr>
          <w:trHeight w:val="753" w:hRule="atLeast"/>
        </w:trPr>
        <w:tc>
          <w:tcPr>
            <w:tcW w:w="1158" w:type="dxa"/>
            <w:vMerge w:val="continue"/>
            <w:vAlign w:val="center"/>
          </w:tcPr>
          <w:p>
            <w:pPr>
              <w:pStyle w:val="0"/>
              <w:rPr>
                <w:rFonts w:hint="eastAsia"/>
              </w:rPr>
            </w:pPr>
          </w:p>
        </w:tc>
        <w:tc>
          <w:tcPr>
            <w:tcW w:w="147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7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143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4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農業</w:t>
            </w:r>
          </w:p>
          <w:p>
            <w:pPr>
              <w:pStyle w:val="0"/>
              <w:jc w:val="center"/>
              <w:rPr>
                <w:rFonts w:hint="eastAsia" w:ascii="ＭＳ 明朝" w:hAnsi="ＭＳ 明朝" w:eastAsia="ＭＳ 明朝"/>
              </w:rPr>
            </w:pPr>
            <w:r>
              <w:rPr>
                <w:rFonts w:hint="eastAsia" w:ascii="ＭＳ 明朝" w:hAnsi="ＭＳ 明朝" w:eastAsia="ＭＳ 明朝"/>
              </w:rPr>
              <w:t>経営</w:t>
            </w:r>
          </w:p>
          <w:p>
            <w:pPr>
              <w:pStyle w:val="0"/>
              <w:jc w:val="center"/>
              <w:rPr>
                <w:rFonts w:hint="eastAsia" w:ascii="ＭＳ 明朝" w:hAnsi="ＭＳ 明朝" w:eastAsia="ＭＳ 明朝"/>
              </w:rPr>
            </w:pPr>
            <w:r>
              <w:rPr>
                <w:rFonts w:hint="eastAsia" w:ascii="ＭＳ 明朝" w:hAnsi="ＭＳ 明朝" w:eastAsia="ＭＳ 明朝"/>
              </w:rPr>
              <w:t>状況</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ＭＳ 明朝" w:hAnsi="ＭＳ 明朝" w:eastAsia="ＭＳ 明朝"/>
              </w:rPr>
            </w:pPr>
            <w:r>
              <w:rPr>
                <w:rFonts w:hint="eastAsia" w:ascii="ＭＳ 明朝" w:hAnsi="ＭＳ 明朝" w:eastAsia="ＭＳ 明朝"/>
              </w:rPr>
              <w:t>・専業農家</w:t>
            </w:r>
            <w:r>
              <w:rPr>
                <w:rFonts w:hint="eastAsia" w:ascii="ＭＳ 明朝" w:hAnsi="ＭＳ 明朝" w:eastAsia="ＭＳ 明朝"/>
                <w:sz w:val="16"/>
              </w:rPr>
              <w:t>（世帯員の中に兼業従事者が１人もいない農家）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・第１種兼業農家</w:t>
            </w:r>
            <w:r>
              <w:rPr>
                <w:rFonts w:hint="eastAsia" w:ascii="ＭＳ 明朝" w:hAnsi="ＭＳ 明朝" w:eastAsia="ＭＳ 明朝"/>
                <w:sz w:val="16"/>
              </w:rPr>
              <w:t>（世帯員の中に兼業従事者が１人以上いる農家のうち、農業所得を主とする農家）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・第２種兼業農家</w:t>
            </w:r>
            <w:r>
              <w:rPr>
                <w:rFonts w:hint="eastAsia" w:ascii="ＭＳ 明朝" w:hAnsi="ＭＳ 明朝" w:eastAsia="ＭＳ 明朝"/>
                <w:sz w:val="16"/>
              </w:rPr>
              <w:t>（世帯員の中に兼業従事者が１人以上いる農家のうち、兼業の所得を主とする農家）</w:t>
            </w:r>
          </w:p>
          <w:p>
            <w:pPr>
              <w:pStyle w:val="0"/>
              <w:spacing w:line="360" w:lineRule="auto"/>
              <w:ind w:left="240" w:hanging="240" w:hangingChars="100"/>
              <w:rPr>
                <w:rFonts w:hint="eastAsia" w:ascii="ＭＳ 明朝" w:hAnsi="ＭＳ 明朝" w:eastAsia="ＭＳ 明朝"/>
              </w:rPr>
            </w:pPr>
            <w:r>
              <w:rPr>
                <w:rFonts w:hint="eastAsia" w:ascii="ＭＳ 明朝" w:hAnsi="ＭＳ 明朝" w:eastAsia="ＭＳ 明朝"/>
              </w:rPr>
              <w:t>・農家以外</w:t>
            </w:r>
            <w:r>
              <w:rPr>
                <w:rFonts w:hint="eastAsia" w:ascii="ＭＳ 明朝" w:hAnsi="ＭＳ 明朝" w:eastAsia="ＭＳ 明朝"/>
                <w:sz w:val="16"/>
              </w:rPr>
              <w:t>（経営耕地面積が</w:t>
            </w:r>
            <w:r>
              <w:rPr>
                <w:rFonts w:hint="eastAsia" w:ascii="ＭＳ 明朝" w:hAnsi="ＭＳ 明朝" w:eastAsia="ＭＳ 明朝"/>
                <w:sz w:val="16"/>
              </w:rPr>
              <w:t>10</w:t>
            </w:r>
            <w:r>
              <w:rPr>
                <w:rFonts w:hint="eastAsia" w:ascii="ＭＳ 明朝" w:hAnsi="ＭＳ 明朝" w:eastAsia="ＭＳ 明朝"/>
                <w:sz w:val="16"/>
              </w:rPr>
              <w:t>ａ未満の世帯又は農産物の過去１年間の総販売金額が</w:t>
            </w:r>
            <w:r>
              <w:rPr>
                <w:rFonts w:hint="eastAsia" w:ascii="ＭＳ 明朝" w:hAnsi="ＭＳ 明朝" w:eastAsia="ＭＳ 明朝"/>
                <w:sz w:val="16"/>
              </w:rPr>
              <w:t>15</w:t>
            </w:r>
            <w:r>
              <w:rPr>
                <w:rFonts w:hint="eastAsia" w:ascii="ＭＳ 明朝" w:hAnsi="ＭＳ 明朝" w:eastAsia="ＭＳ 明朝"/>
                <w:sz w:val="16"/>
              </w:rPr>
              <w:t>万円未満の世帯）</w:t>
            </w: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sz w:val="22"/>
              </w:rPr>
              <w:t>主な作目</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明朝" w:hAnsi="ＭＳ 明朝" w:eastAsia="ＭＳ 明朝"/>
              </w:rPr>
            </w:pP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農業委員への応募・推薦・就任状況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他市町村農地利用最適化推進委員への応募・推薦・就任状況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sz w:val="16"/>
              </w:rPr>
            </w:pPr>
            <w:r>
              <w:rPr>
                <w:rFonts w:hint="eastAsia"/>
                <w:sz w:val="16"/>
              </w:rPr>
              <w:t>・応募している（市町村名：　　　　　　）　・推薦を受けている（市町村名：　　　　　　）</w:t>
            </w:r>
          </w:p>
          <w:p>
            <w:pPr>
              <w:pStyle w:val="0"/>
              <w:jc w:val="both"/>
              <w:rPr>
                <w:rFonts w:hint="eastAsia"/>
              </w:rPr>
            </w:pPr>
            <w:r>
              <w:rPr>
                <w:rFonts w:hint="eastAsia"/>
                <w:sz w:val="16"/>
              </w:rPr>
              <w:t>・就任している（市町村名：　　　　　　）　・応募しておらず、推薦も受けていない</w:t>
            </w:r>
          </w:p>
        </w:tc>
      </w:tr>
      <w:tr>
        <w:trPr/>
        <w:tc>
          <w:tcPr>
            <w:tcW w:w="1158" w:type="dxa"/>
            <w:vAlign w:val="center"/>
          </w:tcPr>
          <w:p>
            <w:pPr>
              <w:pStyle w:val="0"/>
              <w:jc w:val="center"/>
              <w:rPr>
                <w:rFonts w:hint="eastAsia"/>
              </w:rPr>
            </w:pPr>
            <w:r>
              <w:rPr>
                <w:rFonts w:hint="eastAsia"/>
              </w:rPr>
              <w:t>推薦</w:t>
            </w:r>
          </w:p>
          <w:p>
            <w:pPr>
              <w:pStyle w:val="0"/>
              <w:jc w:val="center"/>
              <w:rPr>
                <w:rFonts w:hint="eastAsia"/>
              </w:rPr>
            </w:pPr>
            <w:r>
              <w:rPr>
                <w:rFonts w:hint="eastAsia"/>
              </w:rPr>
              <w:t>する</w:t>
            </w:r>
          </w:p>
          <w:p>
            <w:pPr>
              <w:pStyle w:val="0"/>
              <w:jc w:val="center"/>
              <w:rPr>
                <w:rFonts w:hint="eastAsia"/>
              </w:rPr>
            </w:pPr>
            <w:r>
              <w:rPr>
                <w:rFonts w:hint="eastAsia"/>
              </w:rPr>
              <w:t>区域</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応募</w:t>
            </w:r>
          </w:p>
          <w:p>
            <w:pPr>
              <w:pStyle w:val="0"/>
              <w:jc w:val="center"/>
              <w:rPr>
                <w:rFonts w:hint="eastAsia" w:ascii="ＭＳ 明朝" w:hAnsi="ＭＳ 明朝" w:eastAsia="ＭＳ 明朝"/>
              </w:rPr>
            </w:pPr>
            <w:r>
              <w:rPr>
                <w:rFonts w:hint="eastAsia" w:ascii="ＭＳ 明朝" w:hAnsi="ＭＳ 明朝" w:eastAsia="ＭＳ 明朝"/>
              </w:rPr>
              <w:t>理由</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snapToGrid w:val="0"/>
        <w:spacing w:line="20" w:lineRule="exact"/>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rPr>
        <w:t>２　応募する者の誓約及び同意</w:t>
      </w:r>
    </w:p>
    <w:tbl>
      <w:tblPr>
        <w:tblStyle w:val="18"/>
        <w:tblW w:w="5000" w:type="pct"/>
        <w:jc w:val="left"/>
        <w:tblInd w:w="0" w:type="dxa"/>
        <w:tblLayout w:type="fixed"/>
        <w:tblLook w:firstRow="1" w:lastRow="0" w:firstColumn="1" w:lastColumn="0" w:noHBand="0" w:noVBand="1" w:val="04A0"/>
      </w:tblPr>
      <w:tblGrid>
        <w:gridCol w:w="9288"/>
      </w:tblGrid>
      <w:tr>
        <w:trPr/>
        <w:tc>
          <w:tcPr>
            <w:tcW w:w="9348" w:type="dxa"/>
            <w:vAlign w:val="top"/>
          </w:tcPr>
          <w:p>
            <w:pPr>
              <w:pStyle w:val="0"/>
              <w:rPr>
                <w:rFonts w:hint="eastAsia" w:ascii="ＭＳ 明朝" w:hAnsi="ＭＳ 明朝" w:eastAsia="ＭＳ 明朝"/>
              </w:rPr>
            </w:pPr>
            <w:r>
              <w:rPr>
                <w:rFonts w:hint="eastAsia" w:ascii="ＭＳ 明朝" w:hAnsi="ＭＳ 明朝" w:eastAsia="ＭＳ 明朝"/>
              </w:rPr>
              <w:t>（あて先）久御山町農業委員会長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私は、破産手続開始の決定を受けて復権を得ない者、</w:t>
            </w:r>
            <w:bookmarkStart w:id="0" w:name="_GoBack"/>
            <w:bookmarkEnd w:id="0"/>
            <w:r>
              <w:rPr>
                <w:rFonts w:hint="eastAsia" w:ascii="ＭＳ 明朝" w:hAnsi="ＭＳ 明朝" w:eastAsia="ＭＳ 明朝"/>
              </w:rPr>
              <w:t>拘禁刑以上の刑に処せられ、その執行を終わるまで又はその執行を受けることがなくなるまでの者並びに久御山町暴力団排除条例に規定する暴力団員等及び暴力団密接関係者に該当しないことを誓約し、下記のことに同意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left="480" w:hanging="480" w:hangingChars="200"/>
              <w:rPr>
                <w:rFonts w:hint="eastAsia" w:ascii="ＭＳ 明朝" w:hAnsi="ＭＳ 明朝" w:eastAsia="ＭＳ 明朝"/>
              </w:rPr>
            </w:pPr>
          </w:p>
          <w:p>
            <w:pPr>
              <w:pStyle w:val="0"/>
              <w:ind w:left="480" w:hanging="480" w:hangingChars="200"/>
              <w:rPr>
                <w:rFonts w:hint="eastAsia" w:ascii="ＭＳ 明朝" w:hAnsi="ＭＳ 明朝" w:eastAsia="ＭＳ 明朝"/>
              </w:rPr>
            </w:pPr>
            <w:r>
              <w:rPr>
                <w:rFonts w:hint="eastAsia" w:ascii="ＭＳ 明朝" w:hAnsi="ＭＳ 明朝" w:eastAsia="ＭＳ 明朝"/>
              </w:rPr>
              <w:t>　①　当該応募書の記載内容及び欠格事由について、久御山町農業委員会長が関係機関に調査及び照会を行うこと。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②　農業委員会等に関する法律第</w:t>
            </w:r>
            <w:r>
              <w:rPr>
                <w:rFonts w:hint="eastAsia" w:ascii="ＭＳ 明朝" w:hAnsi="ＭＳ 明朝" w:eastAsia="ＭＳ 明朝"/>
              </w:rPr>
              <w:t>19</w:t>
            </w:r>
            <w:r>
              <w:rPr>
                <w:rFonts w:hint="eastAsia" w:ascii="ＭＳ 明朝" w:hAnsi="ＭＳ 明朝" w:eastAsia="ＭＳ 明朝"/>
              </w:rPr>
              <w:t>条第２項及び同法施行規則第</w:t>
            </w:r>
            <w:r>
              <w:rPr>
                <w:rFonts w:hint="eastAsia" w:ascii="ＭＳ 明朝" w:hAnsi="ＭＳ 明朝" w:eastAsia="ＭＳ 明朝"/>
              </w:rPr>
              <w:t>12</w:t>
            </w:r>
            <w:r>
              <w:rPr>
                <w:rFonts w:hint="eastAsia" w:ascii="ＭＳ 明朝" w:hAnsi="ＭＳ 明朝" w:eastAsia="ＭＳ 明朝"/>
              </w:rPr>
              <w:t>条各号の規定により、当該応募書のうち、住所、生年月日及び電話番号以外の事項について、久御山町ホームページ上等で公表されること。</w:t>
            </w:r>
          </w:p>
          <w:p>
            <w:pPr>
              <w:pStyle w:val="0"/>
              <w:ind w:left="480" w:hanging="480" w:hangingChars="20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　　　　　　　　　応募する者　氏名　　　　　　　　　　　　　　　　　㊞　　</w:t>
            </w:r>
          </w:p>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sectPr>
      <w:footerReference r:id="rId5" w:type="default"/>
      <w:pgSz w:w="11906" w:h="16838"/>
      <w:pgMar w:top="1134" w:right="1417" w:bottom="1134" w:left="1417" w:header="850" w:footer="567" w:gutter="0"/>
      <w:pgBorders w:zOrder="front" w:display="allPages" w:offsetFrom="page"/>
      <w:pgNumType w:fmt="numberInDash" w:start="7"/>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rPr>
          <w:t>- 7 -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2</Pages>
  <Words>5</Words>
  <Characters>759</Characters>
  <Application>JUST Note</Application>
  <Lines>111</Lines>
  <Paragraphs>49</Paragraphs>
  <Company>久御山町役場</Company>
  <CharactersWithSpaces>868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2026-02-04T00:07:59Z</cp:lastPrinted>
  <dcterms:created xsi:type="dcterms:W3CDTF">2016-12-27T00:07:00Z</dcterms:created>
  <dcterms:modified xsi:type="dcterms:W3CDTF">2023-02-07T03:11:51Z</dcterms:modified>
  <cp:revision>4</cp:revision>
</cp:coreProperties>
</file>