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Theme="minorEastAsia" w:hAnsiTheme="minorEastAsia" w:eastAsiaTheme="minorEastAsia"/>
          <w:sz w:val="24"/>
        </w:rPr>
      </w:pPr>
      <w:bookmarkStart w:id="0" w:name="_GoBack"/>
      <w:bookmarkEnd w:id="0"/>
    </w:p>
    <w:p>
      <w:pPr>
        <w:pStyle w:val="0"/>
        <w:rPr>
          <w:rFonts w:hint="eastAsia" w:asciiTheme="minorEastAsia" w:hAnsiTheme="minorEastAsia" w:eastAsiaTheme="minorEastAsia"/>
          <w:sz w:val="24"/>
        </w:rPr>
      </w:pPr>
      <w:r>
        <w:rPr>
          <w:rFonts w:hint="eastAsia" w:asciiTheme="minorEastAsia" w:hAnsiTheme="minorEastAsia" w:eastAsiaTheme="minorEastAsia"/>
          <w:sz w:val="24"/>
        </w:rPr>
        <w:t>別　　記</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第１号様式（第</w:t>
      </w:r>
      <w:r>
        <w:rPr>
          <w:rFonts w:hint="eastAsia" w:asciiTheme="minorEastAsia" w:hAnsiTheme="minorEastAsia" w:eastAsiaTheme="minorEastAsia"/>
          <w:sz w:val="24"/>
        </w:rPr>
        <w:t>16</w:t>
      </w:r>
      <w:r>
        <w:rPr>
          <w:rFonts w:hint="eastAsia" w:asciiTheme="minorEastAsia" w:hAnsiTheme="minorEastAsia" w:eastAsiaTheme="minorEastAsia"/>
          <w:sz w:val="24"/>
        </w:rPr>
        <w:t>条関係）</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40"/>
        </w:rPr>
        <w:t>紙入札方式参加承諾願</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１　件名（名称）</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２　電子入札システムでの参加ができない理由</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wordWrap w:val="0"/>
        <w:ind w:firstLine="5520" w:firstLineChars="2300"/>
        <w:jc w:val="both"/>
        <w:rPr>
          <w:rFonts w:hint="eastAsia" w:asciiTheme="minorEastAsia" w:hAnsiTheme="minorEastAsia" w:eastAsiaTheme="minorEastAsia"/>
          <w:sz w:val="24"/>
        </w:rPr>
      </w:pPr>
      <w:r>
        <w:rPr>
          <w:rFonts w:hint="eastAsia" w:asciiTheme="minorEastAsia" w:hAnsiTheme="minorEastAsia" w:eastAsiaTheme="minorEastAsia"/>
          <w:sz w:val="24"/>
        </w:rPr>
        <w:t>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p>
    <w:p>
      <w:pPr>
        <w:pStyle w:val="0"/>
        <w:jc w:val="both"/>
        <w:rPr>
          <w:rFonts w:hint="eastAsia" w:asciiTheme="minorEastAsia" w:hAnsiTheme="minorEastAsia" w:eastAsiaTheme="minorEastAsia"/>
          <w:sz w:val="24"/>
        </w:rPr>
      </w:pPr>
    </w:p>
    <w:p>
      <w:pPr>
        <w:pStyle w:val="0"/>
        <w:ind w:left="0" w:leftChars="0" w:firstLine="2640" w:firstLineChars="1100"/>
        <w:jc w:val="both"/>
        <w:rPr>
          <w:rFonts w:hint="eastAsia" w:asciiTheme="minorEastAsia" w:hAnsiTheme="minorEastAsia" w:eastAsiaTheme="minorEastAsia"/>
          <w:sz w:val="24"/>
        </w:rPr>
      </w:pPr>
      <w:r>
        <w:rPr>
          <w:rFonts w:hint="eastAsia" w:asciiTheme="minorEastAsia" w:hAnsiTheme="minorEastAsia" w:eastAsiaTheme="minorEastAsia"/>
          <w:sz w:val="24"/>
        </w:rPr>
        <w:t>住</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所</w:t>
      </w:r>
    </w:p>
    <w:p>
      <w:pPr>
        <w:pStyle w:val="0"/>
        <w:jc w:val="both"/>
        <w:rPr>
          <w:rFonts w:hint="eastAsia" w:asciiTheme="minorEastAsia" w:hAnsiTheme="minorEastAsia" w:eastAsiaTheme="minorEastAsia"/>
          <w:sz w:val="24"/>
        </w:rPr>
      </w:pPr>
    </w:p>
    <w:p>
      <w:pPr>
        <w:pStyle w:val="0"/>
        <w:ind w:left="0" w:leftChars="0" w:firstLine="2640" w:firstLineChars="1100"/>
        <w:jc w:val="both"/>
        <w:rPr>
          <w:rFonts w:hint="eastAsia" w:asciiTheme="minorEastAsia" w:hAnsiTheme="minorEastAsia" w:eastAsiaTheme="minorEastAsia"/>
          <w:sz w:val="24"/>
        </w:rPr>
      </w:pPr>
      <w:r>
        <w:rPr>
          <w:rFonts w:hint="eastAsia" w:asciiTheme="minorEastAsia" w:hAnsiTheme="minorEastAsia" w:eastAsiaTheme="minorEastAsia"/>
          <w:sz w:val="24"/>
        </w:rPr>
        <w:t>商号又は名称</w:t>
      </w:r>
    </w:p>
    <w:p>
      <w:pPr>
        <w:pStyle w:val="0"/>
        <w:jc w:val="both"/>
        <w:rPr>
          <w:rFonts w:hint="eastAsia" w:asciiTheme="minorEastAsia" w:hAnsiTheme="minorEastAsia" w:eastAsiaTheme="minorEastAsia"/>
          <w:sz w:val="24"/>
        </w:rPr>
      </w:pPr>
    </w:p>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代表者氏名　　　　　　　　　　　　　　　</w:t>
      </w:r>
      <w:r>
        <w:rPr>
          <w:rFonts w:hint="eastAsia" w:ascii="ＭＳ 明朝" w:hAnsi="ＭＳ 明朝" w:eastAsia="ＭＳ 明朝"/>
          <w:color w:val="000000"/>
          <w:sz w:val="21"/>
        </w:rPr>
        <w:t>　</w:t>
      </w:r>
      <w:r>
        <w:rPr>
          <w:rFonts w:hint="eastAsia"/>
        </w:rPr>
        <w:fldChar w:fldCharType="begin"/>
      </w:r>
      <w:r>
        <w:rPr>
          <w:rFonts w:hint="eastAsia"/>
        </w:rPr>
        <w:instrText>eq \o\ac(</w:instrText>
      </w:r>
      <w:r>
        <w:rPr>
          <w:rFonts w:hint="eastAsia" w:ascii="ＭＳ 明朝" w:hAnsi="ＭＳ 明朝" w:eastAsia="ＭＳ 明朝"/>
          <w:color w:val="000000"/>
          <w:position w:val="-5"/>
          <w:sz w:val="31"/>
        </w:rPr>
        <w:instrText>○</w:instrText>
      </w:r>
      <w:r>
        <w:rPr>
          <w:rFonts w:hint="eastAsia"/>
        </w:rPr>
        <w:instrText>,</w:instrText>
      </w:r>
      <w:r>
        <w:rPr>
          <w:rFonts w:hint="eastAsia" w:ascii="ＭＳ 明朝" w:hAnsi="ＭＳ 明朝" w:eastAsia="ＭＳ 明朝"/>
          <w:color w:val="000000"/>
          <w:sz w:val="21"/>
        </w:rPr>
        <w:instrText>印</w:instrText>
      </w:r>
      <w:r>
        <w:rPr>
          <w:rFonts w:hint="eastAsia"/>
        </w:rPr>
        <w:instrText>)</w:instrText>
      </w:r>
      <w:r>
        <w:rPr>
          <w:rFonts w:hint="eastAsia"/>
        </w:rPr>
        <w:fldChar w:fldCharType="end"/>
      </w:r>
    </w:p>
    <w:p>
      <w:pPr>
        <w:pStyle w:val="0"/>
        <w:jc w:val="both"/>
        <w:rPr>
          <w:rFonts w:hint="eastAsia" w:asciiTheme="minorEastAsia" w:hAnsiTheme="minorEastAsia" w:eastAsiaTheme="minorEastAsia"/>
          <w:sz w:val="24"/>
        </w:rPr>
      </w:pPr>
    </w:p>
    <w:p>
      <w:pPr>
        <w:pStyle w:val="0"/>
        <w:jc w:val="both"/>
        <w:rPr>
          <w:rFonts w:hint="eastAsia" w:asciiTheme="minorEastAsia" w:hAnsiTheme="minorEastAsia" w:eastAsiaTheme="minorEastAsia"/>
          <w:sz w:val="24"/>
        </w:rPr>
      </w:pPr>
    </w:p>
    <w:p>
      <w:pPr>
        <w:pStyle w:val="0"/>
        <w:ind w:left="0"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久御山町長　あて</w:t>
      </w:r>
    </w:p>
    <w:p>
      <w:pPr>
        <w:pStyle w:val="0"/>
        <w:rPr>
          <w:rFonts w:hint="eastAsia" w:asciiTheme="minorEastAsia" w:hAnsiTheme="minorEastAsia" w:eastAsiaTheme="minorEastAsia"/>
          <w:sz w:val="24"/>
        </w:rPr>
      </w:pPr>
    </w:p>
    <w:sectPr>
      <w:footerReference r:id="rId5" w:type="default"/>
      <w:pgSz w:w="11906" w:h="16838"/>
      <w:pgMar w:top="1985" w:right="1701" w:bottom="1701" w:left="1701" w:header="851" w:footer="992"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asciiTheme="minorEastAsia" w:hAnsiTheme="minorEastAsia" w:eastAsiaTheme="minorEastAsia"/>
        <w:sz w:val="24"/>
      </w:rPr>
      <w:alias w:val=""/>
      <w:lock w:val="unlocked"/>
      <w:tag w:val=""/>
      <w:docPartObj>
        <w:docPartGallery w:val="Page Numbers (Bottom of Page)"/>
        <w:docPartUnique/>
      </w:docPartObj>
    </w:sdtPr>
    <w:sdtEndPr>
      <w:rPr>
        <w:rFonts w:hint="eastAsia"/>
      </w:rPr>
    </w:sdtEndPr>
    <w:sdtContent>
      <w:p>
        <w:pPr>
          <w:pStyle w:val="0"/>
          <w:jc w:val="center"/>
          <w:rPr>
            <w:rFonts w:hint="eastAsia" w:asciiTheme="minorEastAsia" w:hAnsiTheme="minorEastAsia" w:eastAsiaTheme="minorEastAsia"/>
            <w:sz w:val="24"/>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10</Pages>
  <Words>99</Words>
  <Characters>7133</Characters>
  <Application>JUST Note</Application>
  <Lines>349</Lines>
  <Paragraphs>151</Paragraphs>
  <Company>久御山町役場</Company>
  <CharactersWithSpaces>7392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大坂　泰之</dc:creator>
  <cp:lastModifiedBy>大坂　泰之</cp:lastModifiedBy>
  <cp:lastPrinted>2017-09-20T08:23:00Z</cp:lastPrinted>
  <dcterms:created xsi:type="dcterms:W3CDTF">2017-08-28T07:31:00Z</dcterms:created>
  <dcterms:modified xsi:type="dcterms:W3CDTF">2017-09-20T08:25:10Z</dcterms:modified>
  <cp:revision>2</cp:revision>
</cp:coreProperties>
</file>