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雇用証明書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（直接的かつ恒常的な雇用関係を証明するもの）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923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10"/>
        <w:gridCol w:w="1045"/>
        <w:gridCol w:w="1265"/>
        <w:gridCol w:w="4615"/>
      </w:tblGrid>
      <w:tr>
        <w:trPr/>
        <w:tc>
          <w:tcPr>
            <w:tcW w:w="3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証明日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（※１）</w:t>
            </w:r>
          </w:p>
        </w:tc>
        <w:tc>
          <w:tcPr>
            <w:tcW w:w="4615" w:type="dxa"/>
            <w:vAlign w:val="center"/>
          </w:tcPr>
          <w:p>
            <w:pPr>
              <w:pStyle w:val="0"/>
              <w:wordWrap w:val="0"/>
              <w:ind w:firstLine="840" w:firstLineChars="4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日　</w:t>
            </w:r>
          </w:p>
        </w:tc>
      </w:tr>
      <w:tr>
        <w:trPr/>
        <w:tc>
          <w:tcPr>
            <w:tcW w:w="335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被雇用者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5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事業者（雇用者）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　〒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　称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役職名</w:t>
            </w:r>
          </w:p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　　　　　　　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㊞</w:t>
            </w:r>
          </w:p>
        </w:tc>
      </w:tr>
      <w:tr>
        <w:trPr>
          <w:trHeight w:val="567" w:hRule="atLeast"/>
        </w:trPr>
        <w:tc>
          <w:tcPr>
            <w:tcW w:w="92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被雇用者を下記の労働条件で雇用していることを証明します。（※２）</w:t>
            </w:r>
          </w:p>
        </w:tc>
      </w:tr>
      <w:tr>
        <w:trPr>
          <w:trHeight w:val="567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692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事業者が（就業規則に）定める退職の日まで</w:t>
            </w:r>
          </w:p>
          <w:p>
            <w:pPr>
              <w:pStyle w:val="0"/>
              <w:ind w:firstLine="420" w:firstLineChars="2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年　　　月　　　日より採用）</w:t>
            </w:r>
          </w:p>
        </w:tc>
      </w:tr>
      <w:tr>
        <w:trPr>
          <w:trHeight w:val="567" w:hRule="atLeast"/>
        </w:trPr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期間の定めなし（　　　年　　　月　　　日より採用）</w:t>
            </w:r>
          </w:p>
        </w:tc>
      </w:tr>
      <w:tr>
        <w:trPr>
          <w:trHeight w:val="567" w:hRule="atLeast"/>
        </w:trPr>
        <w:tc>
          <w:tcPr>
            <w:tcW w:w="23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25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　　　　年　　月　　日　　～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</w:tr>
      <w:tr>
        <w:trPr>
          <w:trHeight w:val="567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給与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w w:val="90"/>
                <w:fitText w:val="1890" w:id="1"/>
              </w:rPr>
              <w:t>（該当するものに○</w:t>
            </w:r>
            <w:r>
              <w:rPr>
                <w:rFonts w:hint="eastAsia" w:ascii="ＭＳ 明朝" w:hAnsi="ＭＳ 明朝" w:eastAsia="ＭＳ 明朝"/>
                <w:spacing w:val="1"/>
                <w:w w:val="90"/>
                <w:fitText w:val="1890" w:id="1"/>
              </w:rPr>
              <w:t>）</w:t>
            </w:r>
          </w:p>
        </w:tc>
        <w:tc>
          <w:tcPr>
            <w:tcW w:w="692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被雇用者の給与は、事業者（雇用者）から直接支払っている。</w:t>
            </w:r>
          </w:p>
        </w:tc>
      </w:tr>
      <w:tr>
        <w:trPr>
          <w:trHeight w:val="907" w:hRule="atLeast"/>
        </w:trPr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2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被雇用者の給与は、事業者（雇用者）からは直接支払っていない。</w:t>
            </w:r>
          </w:p>
        </w:tc>
      </w:tr>
      <w:tr>
        <w:trPr>
          <w:trHeight w:val="907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勤務時間及び日数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w w:val="90"/>
                <w:fitText w:val="1890" w:id="2"/>
              </w:rPr>
              <w:t>（該当するものに○</w:t>
            </w:r>
            <w:r>
              <w:rPr>
                <w:rFonts w:hint="eastAsia" w:ascii="ＭＳ 明朝" w:hAnsi="ＭＳ 明朝" w:eastAsia="ＭＳ 明朝"/>
                <w:spacing w:val="1"/>
                <w:w w:val="90"/>
                <w:fitText w:val="1890" w:id="2"/>
              </w:rPr>
              <w:t>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（※３）</w:t>
            </w:r>
          </w:p>
        </w:tc>
        <w:tc>
          <w:tcPr>
            <w:tcW w:w="6925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事業者（雇用者）が（就業規則に）定める所定労働時間及び日数の４分の３以上である。</w:t>
            </w:r>
          </w:p>
        </w:tc>
      </w:tr>
      <w:tr>
        <w:trPr>
          <w:trHeight w:val="907" w:hRule="atLeast"/>
        </w:trPr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事業者（雇用者）が（就業規則に）定める所定労働時間及び日数の４分の３未満である。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（※１）入札申請日以前の日付であること。なお、入札申請日とは、一般競争入札の　　　　</w:t>
      </w:r>
    </w:p>
    <w:p>
      <w:pPr>
        <w:pStyle w:val="0"/>
        <w:ind w:firstLine="960" w:firstLineChars="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場合は入札参加資格確認申請日、指名競争入札の場合は入札の執行日、随意</w:t>
      </w:r>
    </w:p>
    <w:p>
      <w:pPr>
        <w:pStyle w:val="0"/>
        <w:ind w:firstLine="960" w:firstLineChars="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契約の場合は見積書の提出日を指す。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（※２）根拠資料の添付は不要。ただし、内容に疑義があるときは、資料の提出を求</w:t>
      </w:r>
    </w:p>
    <w:p>
      <w:pPr>
        <w:pStyle w:val="0"/>
        <w:ind w:firstLine="960" w:firstLineChars="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めることがある。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（※３）健康保険法（大正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年法律第</w:t>
      </w:r>
      <w:r>
        <w:rPr>
          <w:rFonts w:hint="eastAsia" w:ascii="ＭＳ 明朝" w:hAnsi="ＭＳ 明朝" w:eastAsia="ＭＳ 明朝"/>
          <w:sz w:val="24"/>
        </w:rPr>
        <w:t>70</w:t>
      </w:r>
      <w:r>
        <w:rPr>
          <w:rFonts w:hint="eastAsia" w:ascii="ＭＳ 明朝" w:hAnsi="ＭＳ 明朝" w:eastAsia="ＭＳ 明朝"/>
          <w:sz w:val="24"/>
        </w:rPr>
        <w:t>号）第３条第１項第９号による被保険者と</w:t>
      </w:r>
    </w:p>
    <w:p>
      <w:pPr>
        <w:pStyle w:val="0"/>
        <w:ind w:firstLine="960" w:firstLineChars="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なる短時間労働者の考え方に準じる。</w:t>
      </w:r>
    </w:p>
    <w:sectPr>
      <w:pgSz w:w="11906" w:h="16838"/>
      <w:pgMar w:top="1985" w:right="1361" w:bottom="1701" w:left="136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342</Characters>
  <Application>JUST Note</Application>
  <Lines>73</Lines>
  <Paragraphs>30</Paragraphs>
  <CharactersWithSpaces>468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企画財政課</dc:creator>
  <cp:lastModifiedBy>企画財政課</cp:lastModifiedBy>
  <cp:lastPrinted>2026-01-05T04:23:21Z</cp:lastPrinted>
  <dcterms:created xsi:type="dcterms:W3CDTF">2026-01-05T02:38:00Z</dcterms:created>
  <dcterms:modified xsi:type="dcterms:W3CDTF">2026-01-05T04:23:12Z</dcterms:modified>
  <cp:revision>3</cp:revision>
</cp:coreProperties>
</file>